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B6" w:rsidRDefault="00EA62B6" w:rsidP="00EA62B6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p w:rsidR="00EA62B6" w:rsidRPr="00EA62B6" w:rsidRDefault="00EA62B6" w:rsidP="00EA62B6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p w:rsidR="00EA62B6" w:rsidRPr="001D5614" w:rsidRDefault="00EA62B6" w:rsidP="001D5614">
      <w:pPr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  <w:r w:rsidRPr="001D5614">
        <w:rPr>
          <w:rFonts w:ascii="Poor Richard" w:hAnsi="Poor Richard"/>
          <w:b/>
          <w:sz w:val="36"/>
          <w:szCs w:val="36"/>
        </w:rPr>
        <w:t>Media Kit</w:t>
      </w:r>
    </w:p>
    <w:p w:rsidR="001D5614" w:rsidRPr="001D5614" w:rsidRDefault="001D5614" w:rsidP="001D5614">
      <w:pPr>
        <w:spacing w:after="0" w:line="240" w:lineRule="auto"/>
        <w:jc w:val="center"/>
        <w:rPr>
          <w:rFonts w:ascii="Poor Richard" w:hAnsi="Poor Richard"/>
          <w:sz w:val="28"/>
          <w:szCs w:val="28"/>
        </w:rPr>
      </w:pPr>
    </w:p>
    <w:p w:rsidR="00EA62B6" w:rsidRPr="00711513" w:rsidRDefault="00EA62B6" w:rsidP="001D5614">
      <w:pPr>
        <w:pBdr>
          <w:top w:val="dashed" w:sz="4" w:space="1" w:color="0070C0"/>
          <w:left w:val="dashed" w:sz="4" w:space="4" w:color="0070C0"/>
          <w:bottom w:val="dashed" w:sz="4" w:space="1" w:color="0070C0"/>
          <w:right w:val="dashed" w:sz="4" w:space="4" w:color="0070C0"/>
        </w:pBdr>
        <w:spacing w:after="0" w:line="240" w:lineRule="auto"/>
        <w:jc w:val="center"/>
        <w:rPr>
          <w:rFonts w:ascii="Poor Richard" w:hAnsi="Poor Richard"/>
          <w:sz w:val="34"/>
          <w:szCs w:val="34"/>
        </w:rPr>
      </w:pPr>
      <w:r w:rsidRPr="00711513">
        <w:rPr>
          <w:rFonts w:ascii="Poor Richard" w:hAnsi="Poor Richard"/>
          <w:b/>
          <w:sz w:val="34"/>
          <w:szCs w:val="34"/>
          <w:u w:val="single"/>
        </w:rPr>
        <w:t>About Us:</w:t>
      </w:r>
      <w:r w:rsidRPr="00711513">
        <w:rPr>
          <w:rFonts w:ascii="Poor Richard" w:hAnsi="Poor Richard"/>
          <w:sz w:val="34"/>
          <w:szCs w:val="34"/>
        </w:rPr>
        <w:t xml:space="preserve">  We are the local KC, MO (and surrounding suburbs) </w:t>
      </w:r>
      <w:r w:rsidR="00B35DC4" w:rsidRPr="00711513">
        <w:rPr>
          <w:rFonts w:ascii="Poor Richard" w:hAnsi="Poor Richard"/>
          <w:sz w:val="34"/>
          <w:szCs w:val="34"/>
        </w:rPr>
        <w:t xml:space="preserve">non-profit </w:t>
      </w:r>
      <w:r w:rsidRPr="00711513">
        <w:rPr>
          <w:rFonts w:ascii="Poor Richard" w:hAnsi="Poor Richard"/>
          <w:sz w:val="34"/>
          <w:szCs w:val="34"/>
        </w:rPr>
        <w:t xml:space="preserve">society of the </w:t>
      </w:r>
      <w:r w:rsidRPr="00711513">
        <w:rPr>
          <w:rFonts w:ascii="Poor Richard" w:hAnsi="Poor Richard"/>
          <w:i/>
          <w:sz w:val="34"/>
          <w:szCs w:val="34"/>
        </w:rPr>
        <w:t>American Dental Association</w:t>
      </w:r>
      <w:r w:rsidRPr="00711513">
        <w:rPr>
          <w:rFonts w:ascii="Poor Richard" w:hAnsi="Poor Richard"/>
          <w:sz w:val="34"/>
          <w:szCs w:val="34"/>
        </w:rPr>
        <w:t xml:space="preserve">.  </w:t>
      </w:r>
      <w:r w:rsidR="000878CC" w:rsidRPr="00711513">
        <w:rPr>
          <w:rFonts w:ascii="Poor Richard" w:hAnsi="Poor Richard"/>
          <w:sz w:val="34"/>
          <w:szCs w:val="34"/>
        </w:rPr>
        <w:t xml:space="preserve">Gain exposure to our 500+ members including </w:t>
      </w:r>
      <w:r w:rsidR="001D5614" w:rsidRPr="00711513">
        <w:rPr>
          <w:rFonts w:ascii="Poor Richard" w:hAnsi="Poor Richard"/>
          <w:sz w:val="34"/>
          <w:szCs w:val="34"/>
        </w:rPr>
        <w:t xml:space="preserve">both </w:t>
      </w:r>
      <w:r w:rsidR="000878CC" w:rsidRPr="00711513">
        <w:rPr>
          <w:rFonts w:ascii="Poor Richard" w:hAnsi="Poor Richard"/>
          <w:sz w:val="34"/>
          <w:szCs w:val="34"/>
        </w:rPr>
        <w:t>general dentists and specialists</w:t>
      </w:r>
      <w:r w:rsidR="00711513" w:rsidRPr="00711513">
        <w:rPr>
          <w:rFonts w:ascii="Poor Richard" w:hAnsi="Poor Richard"/>
          <w:sz w:val="34"/>
          <w:szCs w:val="34"/>
        </w:rPr>
        <w:t xml:space="preserve"> while support</w:t>
      </w:r>
      <w:r w:rsidR="00711513">
        <w:rPr>
          <w:rFonts w:ascii="Poor Richard" w:hAnsi="Poor Richard"/>
          <w:sz w:val="34"/>
          <w:szCs w:val="34"/>
        </w:rPr>
        <w:t>ing</w:t>
      </w:r>
      <w:r w:rsidR="00711513" w:rsidRPr="00711513">
        <w:rPr>
          <w:rFonts w:ascii="Poor Richard" w:hAnsi="Poor Richard"/>
          <w:sz w:val="34"/>
          <w:szCs w:val="34"/>
        </w:rPr>
        <w:t xml:space="preserve"> organized dentistry</w:t>
      </w:r>
      <w:r w:rsidR="000878CC" w:rsidRPr="00711513">
        <w:rPr>
          <w:rFonts w:ascii="Poor Richard" w:hAnsi="Poor Richard"/>
          <w:sz w:val="34"/>
          <w:szCs w:val="34"/>
        </w:rPr>
        <w:t>.</w:t>
      </w:r>
    </w:p>
    <w:p w:rsidR="000878CC" w:rsidRDefault="000878CC" w:rsidP="00EA62B6">
      <w:pPr>
        <w:spacing w:after="0" w:line="240" w:lineRule="auto"/>
        <w:rPr>
          <w:rFonts w:ascii="Poor Richard" w:hAnsi="Poor Richard"/>
          <w:sz w:val="28"/>
          <w:szCs w:val="28"/>
        </w:rPr>
      </w:pPr>
    </w:p>
    <w:p w:rsidR="000878CC" w:rsidRPr="001D5614" w:rsidRDefault="000878CC" w:rsidP="001D5614">
      <w:pPr>
        <w:spacing w:after="0" w:line="240" w:lineRule="auto"/>
        <w:jc w:val="center"/>
        <w:rPr>
          <w:rFonts w:ascii="Poor Richard" w:hAnsi="Poor Richard"/>
          <w:b/>
          <w:sz w:val="36"/>
          <w:szCs w:val="36"/>
          <w:u w:val="single"/>
        </w:rPr>
      </w:pPr>
      <w:r w:rsidRPr="001D5614">
        <w:rPr>
          <w:rFonts w:ascii="Poor Richard" w:hAnsi="Poor Richard"/>
          <w:b/>
          <w:sz w:val="36"/>
          <w:szCs w:val="36"/>
          <w:u w:val="single"/>
        </w:rPr>
        <w:t>Ways to Market Your Business</w:t>
      </w:r>
      <w:r w:rsidR="00CB3F82" w:rsidRPr="001D5614">
        <w:rPr>
          <w:rFonts w:ascii="Poor Richard" w:hAnsi="Poor Richard"/>
          <w:b/>
          <w:sz w:val="36"/>
          <w:szCs w:val="36"/>
          <w:u w:val="single"/>
        </w:rPr>
        <w:t xml:space="preserve"> with our Society</w:t>
      </w:r>
      <w:r w:rsidRPr="001D5614">
        <w:rPr>
          <w:rFonts w:ascii="Poor Richard" w:hAnsi="Poor Richard"/>
          <w:b/>
          <w:sz w:val="36"/>
          <w:szCs w:val="36"/>
          <w:u w:val="single"/>
        </w:rPr>
        <w:t>:</w:t>
      </w:r>
    </w:p>
    <w:p w:rsidR="00CB3F82" w:rsidRPr="00B35DC4" w:rsidRDefault="001D5614" w:rsidP="001D5614">
      <w:pPr>
        <w:spacing w:after="0" w:line="240" w:lineRule="auto"/>
        <w:rPr>
          <w:rFonts w:ascii="Poor Richard" w:hAnsi="Poor Richard"/>
          <w:b/>
          <w:sz w:val="28"/>
          <w:szCs w:val="28"/>
          <w:u w:val="single"/>
        </w:rPr>
      </w:pPr>
      <w:r>
        <w:rPr>
          <w:rFonts w:ascii="Poor Richard" w:hAnsi="Poor Richard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114300</wp:posOffset>
            </wp:positionV>
            <wp:extent cx="1591310" cy="2047875"/>
            <wp:effectExtent l="19050" t="0" r="8890" b="0"/>
            <wp:wrapTight wrapText="bothSides">
              <wp:wrapPolygon edited="0">
                <wp:start x="-259" y="0"/>
                <wp:lineTo x="-259" y="21500"/>
                <wp:lineTo x="21721" y="21500"/>
                <wp:lineTo x="21721" y="0"/>
                <wp:lineTo x="-259" y="0"/>
              </wp:wrapPolygon>
            </wp:wrapTight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rcRect l="24747" t="14061" r="26246" b="6562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F82" w:rsidRPr="001D5614" w:rsidRDefault="000878CC" w:rsidP="001D5614">
      <w:pPr>
        <w:spacing w:after="0" w:line="240" w:lineRule="auto"/>
        <w:jc w:val="right"/>
        <w:rPr>
          <w:rFonts w:ascii="Poor Richard" w:hAnsi="Poor Richard"/>
          <w:b/>
          <w:color w:val="0070C0"/>
          <w:sz w:val="36"/>
          <w:szCs w:val="36"/>
        </w:rPr>
      </w:pPr>
      <w:r w:rsidRPr="001D5614">
        <w:rPr>
          <w:rFonts w:ascii="Poor Richard" w:hAnsi="Poor Richard"/>
          <w:b/>
          <w:color w:val="0070C0"/>
          <w:sz w:val="36"/>
          <w:szCs w:val="36"/>
        </w:rPr>
        <w:t xml:space="preserve">* Insert advertisements in our publication, </w:t>
      </w:r>
    </w:p>
    <w:p w:rsidR="00CB3F82" w:rsidRPr="001D5614" w:rsidRDefault="000878CC" w:rsidP="001D5614">
      <w:pPr>
        <w:spacing w:after="0" w:line="240" w:lineRule="auto"/>
        <w:jc w:val="right"/>
        <w:rPr>
          <w:rFonts w:ascii="Poor Richard" w:hAnsi="Poor Richard"/>
          <w:b/>
          <w:i/>
          <w:color w:val="0070C0"/>
          <w:sz w:val="36"/>
          <w:szCs w:val="36"/>
        </w:rPr>
      </w:pPr>
      <w:r w:rsidRPr="001D5614">
        <w:rPr>
          <w:rFonts w:ascii="Poor Richard" w:hAnsi="Poor Richard"/>
          <w:b/>
          <w:color w:val="0070C0"/>
          <w:sz w:val="36"/>
          <w:szCs w:val="36"/>
        </w:rPr>
        <w:t xml:space="preserve">the </w:t>
      </w:r>
      <w:r w:rsidRPr="001D5614">
        <w:rPr>
          <w:rFonts w:ascii="Poor Richard" w:hAnsi="Poor Richard"/>
          <w:b/>
          <w:i/>
          <w:color w:val="0070C0"/>
          <w:sz w:val="36"/>
          <w:szCs w:val="36"/>
        </w:rPr>
        <w:t>Midwestern Dentist News and Views</w:t>
      </w:r>
      <w:r w:rsidR="00CB3F82" w:rsidRPr="001D5614">
        <w:rPr>
          <w:rFonts w:ascii="Poor Richard" w:hAnsi="Poor Richard"/>
          <w:b/>
          <w:i/>
          <w:color w:val="0070C0"/>
          <w:sz w:val="36"/>
          <w:szCs w:val="36"/>
        </w:rPr>
        <w:t xml:space="preserve">.  </w:t>
      </w:r>
    </w:p>
    <w:p w:rsidR="000878CC" w:rsidRPr="001D5614" w:rsidRDefault="00CB3F82" w:rsidP="001D5614">
      <w:pPr>
        <w:spacing w:after="0" w:line="240" w:lineRule="auto"/>
        <w:jc w:val="right"/>
        <w:rPr>
          <w:rFonts w:ascii="Poor Richard" w:hAnsi="Poor Richard"/>
          <w:sz w:val="32"/>
          <w:szCs w:val="32"/>
        </w:rPr>
      </w:pPr>
      <w:r w:rsidRPr="001D5614">
        <w:rPr>
          <w:rFonts w:ascii="Poor Richard" w:hAnsi="Poor Richard"/>
          <w:sz w:val="32"/>
          <w:szCs w:val="32"/>
        </w:rPr>
        <w:t xml:space="preserve">We have seven issues annually and </w:t>
      </w:r>
      <w:proofErr w:type="spellStart"/>
      <w:r w:rsidRPr="001D5614">
        <w:rPr>
          <w:rFonts w:ascii="Poor Richard" w:hAnsi="Poor Richard"/>
          <w:sz w:val="32"/>
          <w:szCs w:val="32"/>
        </w:rPr>
        <w:t>the</w:t>
      </w:r>
      <w:proofErr w:type="spellEnd"/>
      <w:r w:rsidRPr="001D5614">
        <w:rPr>
          <w:rFonts w:ascii="Poor Richard" w:hAnsi="Poor Richard"/>
          <w:sz w:val="32"/>
          <w:szCs w:val="32"/>
        </w:rPr>
        <w:t xml:space="preserve"> magazines are printed and mailed to our membership as well as uploaded as </w:t>
      </w:r>
      <w:proofErr w:type="spellStart"/>
      <w:r w:rsidRPr="001D5614">
        <w:rPr>
          <w:rFonts w:ascii="Poor Richard" w:hAnsi="Poor Richard"/>
          <w:sz w:val="32"/>
          <w:szCs w:val="32"/>
        </w:rPr>
        <w:t>pdfs</w:t>
      </w:r>
      <w:proofErr w:type="spellEnd"/>
      <w:r w:rsidRPr="001D5614">
        <w:rPr>
          <w:rFonts w:ascii="Poor Richard" w:hAnsi="Poor Richard"/>
          <w:sz w:val="32"/>
          <w:szCs w:val="32"/>
        </w:rPr>
        <w:t xml:space="preserve"> on our website.  Insertion and pricing information attached.</w:t>
      </w:r>
    </w:p>
    <w:p w:rsidR="001D5614" w:rsidRDefault="00B35DC4" w:rsidP="00CB3F82">
      <w:pPr>
        <w:spacing w:after="0" w:line="240" w:lineRule="auto"/>
        <w:jc w:val="center"/>
        <w:rPr>
          <w:rFonts w:ascii="Poor Richard" w:hAnsi="Poor Richard"/>
          <w:b/>
          <w:color w:val="FF0000"/>
          <w:sz w:val="32"/>
          <w:szCs w:val="32"/>
        </w:rPr>
      </w:pPr>
      <w:r>
        <w:rPr>
          <w:rFonts w:ascii="Poor Richard" w:hAnsi="Poor Richard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8255</wp:posOffset>
            </wp:positionV>
            <wp:extent cx="2743200" cy="1638300"/>
            <wp:effectExtent l="19050" t="0" r="0" b="0"/>
            <wp:wrapTight wrapText="bothSides">
              <wp:wrapPolygon edited="0">
                <wp:start x="-150" y="0"/>
                <wp:lineTo x="-150" y="21349"/>
                <wp:lineTo x="21600" y="21349"/>
                <wp:lineTo x="21600" y="0"/>
                <wp:lineTo x="-150" y="0"/>
              </wp:wrapPolygon>
            </wp:wrapTight>
            <wp:docPr id="7" name="Picture 6" descr="21761474_1576802445698988_75851039898659765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61474_1576802445698988_7585103989865976513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DC4" w:rsidRDefault="00B35DC4" w:rsidP="00CB3F82">
      <w:pPr>
        <w:spacing w:after="0" w:line="240" w:lineRule="auto"/>
        <w:jc w:val="center"/>
        <w:rPr>
          <w:rFonts w:ascii="Poor Richard" w:hAnsi="Poor Richard"/>
          <w:b/>
          <w:color w:val="FF0000"/>
          <w:sz w:val="36"/>
          <w:szCs w:val="36"/>
        </w:rPr>
      </w:pPr>
    </w:p>
    <w:p w:rsidR="00CB3F82" w:rsidRPr="00711513" w:rsidRDefault="00CB3F82" w:rsidP="00CB3F82">
      <w:pPr>
        <w:spacing w:after="0" w:line="240" w:lineRule="auto"/>
        <w:jc w:val="center"/>
        <w:rPr>
          <w:rFonts w:ascii="Poor Richard" w:hAnsi="Poor Richard"/>
          <w:b/>
          <w:i/>
          <w:color w:val="009900"/>
          <w:sz w:val="36"/>
          <w:szCs w:val="36"/>
        </w:rPr>
      </w:pPr>
      <w:r w:rsidRPr="00711513">
        <w:rPr>
          <w:rFonts w:ascii="Poor Richard" w:hAnsi="Poor Richard"/>
          <w:b/>
          <w:color w:val="009900"/>
          <w:sz w:val="36"/>
          <w:szCs w:val="36"/>
        </w:rPr>
        <w:t xml:space="preserve">* Exhibit at our Continuing </w:t>
      </w:r>
      <w:r w:rsidR="00711513" w:rsidRPr="00711513">
        <w:rPr>
          <w:rFonts w:ascii="Poor Richard" w:hAnsi="Poor Richard"/>
          <w:b/>
          <w:color w:val="009900"/>
          <w:sz w:val="36"/>
          <w:szCs w:val="36"/>
        </w:rPr>
        <w:t xml:space="preserve"> </w:t>
      </w:r>
      <w:r w:rsidR="00711513" w:rsidRPr="00711513">
        <w:rPr>
          <w:rFonts w:ascii="Poor Richard" w:hAnsi="Poor Richard"/>
          <w:b/>
          <w:color w:val="009900"/>
          <w:sz w:val="36"/>
          <w:szCs w:val="36"/>
        </w:rPr>
        <w:tab/>
      </w:r>
      <w:r w:rsidR="00711513" w:rsidRPr="00711513">
        <w:rPr>
          <w:rFonts w:ascii="Poor Richard" w:hAnsi="Poor Richard"/>
          <w:b/>
          <w:color w:val="009900"/>
          <w:sz w:val="36"/>
          <w:szCs w:val="36"/>
        </w:rPr>
        <w:tab/>
      </w:r>
      <w:r w:rsidR="00711513" w:rsidRPr="00711513">
        <w:rPr>
          <w:rFonts w:ascii="Poor Richard" w:hAnsi="Poor Richard"/>
          <w:b/>
          <w:color w:val="009900"/>
          <w:sz w:val="36"/>
          <w:szCs w:val="36"/>
        </w:rPr>
        <w:tab/>
      </w:r>
      <w:r w:rsidR="00711513" w:rsidRPr="00711513">
        <w:rPr>
          <w:rFonts w:ascii="Poor Richard" w:hAnsi="Poor Richard"/>
          <w:b/>
          <w:color w:val="009900"/>
          <w:sz w:val="36"/>
          <w:szCs w:val="36"/>
        </w:rPr>
        <w:tab/>
      </w:r>
      <w:r w:rsidRPr="00711513">
        <w:rPr>
          <w:rFonts w:ascii="Poor Richard" w:hAnsi="Poor Richard"/>
          <w:b/>
          <w:color w:val="009900"/>
          <w:sz w:val="36"/>
          <w:szCs w:val="36"/>
        </w:rPr>
        <w:t>Education Programs.</w:t>
      </w:r>
    </w:p>
    <w:p w:rsidR="00CB3F82" w:rsidRPr="001D5614" w:rsidRDefault="00CB3F82" w:rsidP="001D5614">
      <w:pPr>
        <w:spacing w:after="0" w:line="240" w:lineRule="auto"/>
        <w:rPr>
          <w:rFonts w:ascii="Poor Richard" w:hAnsi="Poor Richard"/>
          <w:sz w:val="32"/>
          <w:szCs w:val="32"/>
        </w:rPr>
      </w:pPr>
      <w:r w:rsidRPr="001D5614">
        <w:rPr>
          <w:rFonts w:ascii="Poor Richard" w:hAnsi="Poor Richard"/>
          <w:sz w:val="32"/>
          <w:szCs w:val="32"/>
        </w:rPr>
        <w:t>We have seven local meetings annually that you can have a vendor table at to display your products and services to our attendees.  For a premium level of support, you will have the opportunity to speak in front of the group for a few minutes.</w:t>
      </w:r>
      <w:r w:rsidR="001D5614" w:rsidRPr="001D5614">
        <w:rPr>
          <w:rFonts w:ascii="Poor Richard" w:hAnsi="Poor Richard"/>
          <w:sz w:val="32"/>
          <w:szCs w:val="32"/>
        </w:rPr>
        <w:t xml:space="preserve">  </w:t>
      </w:r>
      <w:r w:rsidR="00711513">
        <w:rPr>
          <w:rFonts w:ascii="Poor Richard" w:hAnsi="Poor Richard"/>
          <w:sz w:val="32"/>
          <w:szCs w:val="32"/>
        </w:rPr>
        <w:t>CE programs, exhibitor</w:t>
      </w:r>
      <w:r w:rsidR="001D5614" w:rsidRPr="001D5614">
        <w:rPr>
          <w:rFonts w:ascii="Poor Richard" w:hAnsi="Poor Richard"/>
          <w:sz w:val="32"/>
          <w:szCs w:val="32"/>
        </w:rPr>
        <w:t xml:space="preserve"> </w:t>
      </w:r>
      <w:r w:rsidRPr="001D5614">
        <w:rPr>
          <w:rFonts w:ascii="Poor Richard" w:hAnsi="Poor Richard"/>
          <w:sz w:val="32"/>
          <w:szCs w:val="32"/>
        </w:rPr>
        <w:t xml:space="preserve">pricing and applications </w:t>
      </w:r>
      <w:r w:rsidR="00711513">
        <w:rPr>
          <w:rFonts w:ascii="Poor Richard" w:hAnsi="Poor Richard"/>
          <w:sz w:val="32"/>
          <w:szCs w:val="32"/>
        </w:rPr>
        <w:t xml:space="preserve">are </w:t>
      </w:r>
      <w:r w:rsidRPr="001D5614">
        <w:rPr>
          <w:rFonts w:ascii="Poor Richard" w:hAnsi="Poor Richard"/>
          <w:sz w:val="32"/>
          <w:szCs w:val="32"/>
        </w:rPr>
        <w:t xml:space="preserve">attached.  </w:t>
      </w:r>
    </w:p>
    <w:p w:rsidR="00B35DC4" w:rsidRDefault="00711513" w:rsidP="00CB3F82">
      <w:pPr>
        <w:spacing w:after="0" w:line="240" w:lineRule="auto"/>
        <w:jc w:val="center"/>
        <w:rPr>
          <w:rFonts w:ascii="Poor Richard" w:hAnsi="Poor Richard"/>
          <w:b/>
          <w:color w:val="0070C0"/>
          <w:sz w:val="36"/>
          <w:szCs w:val="36"/>
        </w:rPr>
      </w:pPr>
      <w:r>
        <w:rPr>
          <w:rFonts w:ascii="Poor Richard" w:hAnsi="Poor Richard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244475</wp:posOffset>
            </wp:positionV>
            <wp:extent cx="2733675" cy="1533525"/>
            <wp:effectExtent l="19050" t="0" r="9525" b="0"/>
            <wp:wrapTight wrapText="bothSides">
              <wp:wrapPolygon edited="0">
                <wp:start x="-151" y="0"/>
                <wp:lineTo x="-151" y="21466"/>
                <wp:lineTo x="21675" y="21466"/>
                <wp:lineTo x="21675" y="0"/>
                <wp:lineTo x="-151" y="0"/>
              </wp:wrapPolygon>
            </wp:wrapTight>
            <wp:docPr id="8" name="Picture 7" descr="20991282_10107583539188520_3545319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91282_10107583539188520_354531916_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DC4" w:rsidRDefault="00B35DC4" w:rsidP="00CB3F82">
      <w:pPr>
        <w:spacing w:after="0" w:line="240" w:lineRule="auto"/>
        <w:jc w:val="center"/>
        <w:rPr>
          <w:rFonts w:ascii="Poor Richard" w:hAnsi="Poor Richard"/>
          <w:b/>
          <w:color w:val="0070C0"/>
          <w:sz w:val="36"/>
          <w:szCs w:val="36"/>
        </w:rPr>
      </w:pPr>
      <w:r w:rsidRPr="00B35DC4">
        <w:rPr>
          <w:rFonts w:ascii="Poor Richard" w:hAnsi="Poor Richard"/>
          <w:b/>
          <w:color w:val="0070C0"/>
          <w:sz w:val="36"/>
          <w:szCs w:val="36"/>
        </w:rPr>
        <w:t>*Help sponsor our social events.</w:t>
      </w:r>
    </w:p>
    <w:p w:rsidR="00F032B1" w:rsidRPr="00B35DC4" w:rsidRDefault="00B35DC4" w:rsidP="00CB3F82">
      <w:pPr>
        <w:spacing w:after="0" w:line="240" w:lineRule="auto"/>
        <w:jc w:val="center"/>
        <w:rPr>
          <w:rFonts w:ascii="Poor Richard" w:hAnsi="Poor Richard"/>
          <w:sz w:val="30"/>
          <w:szCs w:val="30"/>
        </w:rPr>
      </w:pPr>
      <w:r w:rsidRPr="00B35DC4">
        <w:rPr>
          <w:rFonts w:ascii="Poor Richard" w:hAnsi="Poor Richard"/>
          <w:sz w:val="30"/>
          <w:szCs w:val="30"/>
        </w:rPr>
        <w:t xml:space="preserve">We have many fun membership events including </w:t>
      </w:r>
      <w:r w:rsidRPr="00B35DC4">
        <w:rPr>
          <w:rFonts w:ascii="Poor Richard" w:hAnsi="Poor Richard"/>
          <w:i/>
          <w:sz w:val="30"/>
          <w:szCs w:val="30"/>
        </w:rPr>
        <w:t>Royals</w:t>
      </w:r>
      <w:r w:rsidRPr="00B35DC4">
        <w:rPr>
          <w:rFonts w:ascii="Poor Richard" w:hAnsi="Poor Richard"/>
          <w:sz w:val="30"/>
          <w:szCs w:val="30"/>
        </w:rPr>
        <w:t xml:space="preserve"> games tailgates, </w:t>
      </w:r>
      <w:r w:rsidRPr="00B35DC4">
        <w:rPr>
          <w:rFonts w:ascii="Poor Richard" w:hAnsi="Poor Richard"/>
          <w:i/>
          <w:sz w:val="30"/>
          <w:szCs w:val="30"/>
        </w:rPr>
        <w:t xml:space="preserve">Top Golf </w:t>
      </w:r>
      <w:r w:rsidRPr="00B35DC4">
        <w:rPr>
          <w:rFonts w:ascii="Poor Richard" w:hAnsi="Poor Richard"/>
          <w:sz w:val="30"/>
          <w:szCs w:val="30"/>
        </w:rPr>
        <w:t xml:space="preserve">and </w:t>
      </w:r>
      <w:r w:rsidRPr="00B35DC4">
        <w:rPr>
          <w:rFonts w:ascii="Poor Richard" w:hAnsi="Poor Richard"/>
          <w:i/>
          <w:sz w:val="30"/>
          <w:szCs w:val="30"/>
        </w:rPr>
        <w:t xml:space="preserve">Chicken N Pickle </w:t>
      </w:r>
      <w:r>
        <w:rPr>
          <w:rFonts w:ascii="Poor Richard" w:hAnsi="Poor Richard"/>
          <w:sz w:val="30"/>
          <w:szCs w:val="30"/>
        </w:rPr>
        <w:t>new dentist events,</w:t>
      </w:r>
      <w:r w:rsidRPr="00B35DC4">
        <w:rPr>
          <w:rFonts w:ascii="Poor Richard" w:hAnsi="Poor Richard"/>
          <w:sz w:val="30"/>
          <w:szCs w:val="30"/>
        </w:rPr>
        <w:t xml:space="preserve">  </w:t>
      </w:r>
      <w:r w:rsidRPr="00B35DC4">
        <w:rPr>
          <w:rFonts w:ascii="Poor Richard" w:hAnsi="Poor Richard"/>
          <w:i/>
          <w:sz w:val="30"/>
          <w:szCs w:val="30"/>
        </w:rPr>
        <w:t xml:space="preserve">KC Zoo </w:t>
      </w:r>
      <w:r w:rsidRPr="00B35DC4">
        <w:rPr>
          <w:rFonts w:ascii="Poor Richard" w:hAnsi="Poor Richard"/>
          <w:sz w:val="30"/>
          <w:szCs w:val="30"/>
        </w:rPr>
        <w:t xml:space="preserve">family outings, and </w:t>
      </w:r>
      <w:r w:rsidRPr="00B35DC4">
        <w:rPr>
          <w:rFonts w:ascii="Poor Richard" w:hAnsi="Poor Richard"/>
          <w:i/>
          <w:sz w:val="30"/>
          <w:szCs w:val="30"/>
        </w:rPr>
        <w:t xml:space="preserve">New Theatre </w:t>
      </w:r>
      <w:r w:rsidRPr="00B35DC4">
        <w:rPr>
          <w:rFonts w:ascii="Poor Richard" w:hAnsi="Poor Richard"/>
          <w:sz w:val="30"/>
          <w:szCs w:val="30"/>
        </w:rPr>
        <w:t>nights.  We also have student program</w:t>
      </w:r>
      <w:r w:rsidR="00711513">
        <w:rPr>
          <w:rFonts w:ascii="Poor Richard" w:hAnsi="Poor Richard"/>
          <w:sz w:val="30"/>
          <w:szCs w:val="30"/>
        </w:rPr>
        <w:t xml:space="preserve">s!  </w:t>
      </w:r>
      <w:r>
        <w:rPr>
          <w:rFonts w:ascii="Poor Richard" w:hAnsi="Poor Richard"/>
          <w:sz w:val="30"/>
          <w:szCs w:val="30"/>
        </w:rPr>
        <w:t xml:space="preserve">Let us know if you'd like to be on our listserv for social event sponsorships and we'll </w:t>
      </w:r>
      <w:r w:rsidR="00711513">
        <w:rPr>
          <w:rFonts w:ascii="Poor Richard" w:hAnsi="Poor Richard"/>
          <w:sz w:val="30"/>
          <w:szCs w:val="30"/>
        </w:rPr>
        <w:tab/>
      </w:r>
      <w:r w:rsidR="00711513">
        <w:rPr>
          <w:rFonts w:ascii="Poor Richard" w:hAnsi="Poor Richard"/>
          <w:sz w:val="30"/>
          <w:szCs w:val="30"/>
        </w:rPr>
        <w:tab/>
      </w:r>
      <w:r w:rsidR="00711513">
        <w:rPr>
          <w:rFonts w:ascii="Poor Richard" w:hAnsi="Poor Richard"/>
          <w:sz w:val="30"/>
          <w:szCs w:val="30"/>
        </w:rPr>
        <w:tab/>
      </w:r>
      <w:r w:rsidR="00711513">
        <w:rPr>
          <w:rFonts w:ascii="Poor Richard" w:hAnsi="Poor Richard"/>
          <w:sz w:val="30"/>
          <w:szCs w:val="30"/>
        </w:rPr>
        <w:tab/>
        <w:t xml:space="preserve">                           </w:t>
      </w:r>
      <w:r>
        <w:rPr>
          <w:rFonts w:ascii="Poor Richard" w:hAnsi="Poor Richard"/>
          <w:sz w:val="30"/>
          <w:szCs w:val="30"/>
        </w:rPr>
        <w:t xml:space="preserve">email you as events are planned.  </w:t>
      </w:r>
      <w:r w:rsidRPr="00B35DC4">
        <w:rPr>
          <w:rFonts w:ascii="Poor Richard" w:hAnsi="Poor Richard"/>
          <w:sz w:val="30"/>
          <w:szCs w:val="30"/>
        </w:rPr>
        <w:t xml:space="preserve">    </w:t>
      </w:r>
    </w:p>
    <w:sectPr w:rsidR="00F032B1" w:rsidRPr="00B35DC4" w:rsidSect="008E48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05" w:rsidRDefault="00F72505" w:rsidP="00EA62B6">
      <w:pPr>
        <w:spacing w:after="0" w:line="240" w:lineRule="auto"/>
      </w:pPr>
      <w:r>
        <w:separator/>
      </w:r>
    </w:p>
  </w:endnote>
  <w:endnote w:type="continuationSeparator" w:id="0">
    <w:p w:rsidR="00F72505" w:rsidRDefault="00F72505" w:rsidP="00EA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C4" w:rsidRPr="00B35DC4" w:rsidRDefault="00B35DC4" w:rsidP="00B35DC4">
    <w:pPr>
      <w:pStyle w:val="Footer"/>
      <w:jc w:val="center"/>
      <w:rPr>
        <w:rFonts w:ascii="Perpetua Titling MT" w:hAnsi="Perpetua Titling MT"/>
        <w:b/>
      </w:rPr>
    </w:pPr>
    <w:r w:rsidRPr="00B35DC4">
      <w:rPr>
        <w:rFonts w:ascii="Perpetua Titling MT" w:hAnsi="Perpetua Titling MT"/>
        <w:b/>
      </w:rPr>
      <w:t>Contact us at gkcds@att.net or 816.737.5353 with any questions.  Thank you for your consideration to partner with us!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05" w:rsidRDefault="00F72505" w:rsidP="00EA62B6">
      <w:pPr>
        <w:spacing w:after="0" w:line="240" w:lineRule="auto"/>
      </w:pPr>
      <w:r>
        <w:separator/>
      </w:r>
    </w:p>
  </w:footnote>
  <w:footnote w:type="continuationSeparator" w:id="0">
    <w:p w:rsidR="00F72505" w:rsidRDefault="00F72505" w:rsidP="00EA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B6" w:rsidRDefault="00711513" w:rsidP="00EA62B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-114300</wp:posOffset>
          </wp:positionV>
          <wp:extent cx="5943600" cy="742950"/>
          <wp:effectExtent l="19050" t="0" r="0" b="0"/>
          <wp:wrapTight wrapText="bothSides">
            <wp:wrapPolygon edited="0">
              <wp:start x="3531" y="0"/>
              <wp:lineTo x="208" y="4431"/>
              <wp:lineTo x="-69" y="5538"/>
              <wp:lineTo x="-69" y="15508"/>
              <wp:lineTo x="900" y="17723"/>
              <wp:lineTo x="3531" y="17723"/>
              <wp:lineTo x="3531" y="21046"/>
              <wp:lineTo x="17792" y="21046"/>
              <wp:lineTo x="17792" y="17723"/>
              <wp:lineTo x="21600" y="15508"/>
              <wp:lineTo x="21600" y="12738"/>
              <wp:lineTo x="21185" y="8862"/>
              <wp:lineTo x="21254" y="6646"/>
              <wp:lineTo x="20354" y="4431"/>
              <wp:lineTo x="17792" y="0"/>
              <wp:lineTo x="3531" y="0"/>
            </wp:wrapPolygon>
          </wp:wrapTight>
          <wp:docPr id="10" name="Picture 9" descr="MDA-GKCDS-ADA_Logo_horiz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A-GKCDS-ADA_Logo_horiz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62B6"/>
    <w:rsid w:val="0003258D"/>
    <w:rsid w:val="000878CC"/>
    <w:rsid w:val="001D5614"/>
    <w:rsid w:val="00711513"/>
    <w:rsid w:val="008E4831"/>
    <w:rsid w:val="00B35DC4"/>
    <w:rsid w:val="00CB3F82"/>
    <w:rsid w:val="00E50F14"/>
    <w:rsid w:val="00EA62B6"/>
    <w:rsid w:val="00F032B1"/>
    <w:rsid w:val="00F7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2B6"/>
  </w:style>
  <w:style w:type="paragraph" w:styleId="Footer">
    <w:name w:val="footer"/>
    <w:basedOn w:val="Normal"/>
    <w:link w:val="FooterChar"/>
    <w:uiPriority w:val="99"/>
    <w:semiHidden/>
    <w:unhideWhenUsed/>
    <w:rsid w:val="00EA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2B6"/>
  </w:style>
  <w:style w:type="paragraph" w:styleId="BalloonText">
    <w:name w:val="Balloon Text"/>
    <w:basedOn w:val="Normal"/>
    <w:link w:val="BalloonTextChar"/>
    <w:uiPriority w:val="99"/>
    <w:semiHidden/>
    <w:unhideWhenUsed/>
    <w:rsid w:val="0008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2019-03-12T02:46:00Z</dcterms:created>
  <dcterms:modified xsi:type="dcterms:W3CDTF">2019-03-12T03:48:00Z</dcterms:modified>
</cp:coreProperties>
</file>